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66342d548845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ØYVIND NILSEN AS.</w:t>
      </w:r>
    </w:p>
    <w:sectPr>
      <w:headerReference xmlns:r="http://schemas.openxmlformats.org/officeDocument/2006/relationships" w:type="default" r:id="R622af51040564b72"/>
      <w:footerReference xmlns:r="http://schemas.openxmlformats.org/officeDocument/2006/relationships" w:type="default" r:id="R27a0af49c54d48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2af51040564b72" /><Relationship Type="http://schemas.openxmlformats.org/officeDocument/2006/relationships/footer" Target="/word/footer1.xml" Id="R27a0af49c54d4820" /></Relationships>
</file>