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6b6ac4d924a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Kongshavn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 LASSESEN HOLDING AS.</w:t>
      </w:r>
    </w:p>
    <w:sectPr>
      <w:headerReference xmlns:r="http://schemas.openxmlformats.org/officeDocument/2006/relationships" w:type="default" r:id="R8edd1a0eb0b44ad4"/>
      <w:footerReference xmlns:r="http://schemas.openxmlformats.org/officeDocument/2006/relationships" w:type="default" r:id="R124def77e9aa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dd1a0eb0b44ad4" /><Relationship Type="http://schemas.openxmlformats.org/officeDocument/2006/relationships/footer" Target="/word/footer1.xml" Id="R124def77e9aa47b5" /></Relationships>
</file>