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9df970f4b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 H. LUNDE AS</w:t>
      </w:r>
    </w:p>
    <w:sectPr>
      <w:headerReference xmlns:r="http://schemas.openxmlformats.org/officeDocument/2006/relationships" w:type="default" r:id="Ra59a148281f84eb8"/>
      <w:footerReference xmlns:r="http://schemas.openxmlformats.org/officeDocument/2006/relationships" w:type="default" r:id="Rd28953dc00aa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 H. LUNDE AS   ·   Org.nr 999 329 535   ·   c/o Jo Lunde, Bjørnstjerne Bjørnsons gate 12A   ·   2609 LILLEHAMMER   ·   haalunde@bbnett.no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 H. LUNDE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a148281f84eb8" /><Relationship Type="http://schemas.openxmlformats.org/officeDocument/2006/relationships/footer" Target="/word/footer1.xml" Id="Rd28953dc00aa4fc7" /></Relationships>
</file>