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109d31769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 H. LUNDE AS</w:t>
      </w:r>
    </w:p>
    <w:sectPr>
      <w:headerReference xmlns:r="http://schemas.openxmlformats.org/officeDocument/2006/relationships" w:type="default" r:id="R34c5688185144a85"/>
      <w:footerReference xmlns:r="http://schemas.openxmlformats.org/officeDocument/2006/relationships" w:type="default" r:id="Rd8ea29d89f47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5688185144a85" /><Relationship Type="http://schemas.openxmlformats.org/officeDocument/2006/relationships/footer" Target="/word/footer1.xml" Id="Rd8ea29d89f474a13" /></Relationships>
</file>