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05b426b21e043b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JO H. LUNDE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Lillehammer,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 H. LUNDE AS</w:t>
      </w:r>
    </w:p>
    <w:sectPr>
      <w:headerReference xmlns:r="http://schemas.openxmlformats.org/officeDocument/2006/relationships" w:type="default" r:id="Ra38e9e3e6d874192"/>
      <w:footerReference xmlns:r="http://schemas.openxmlformats.org/officeDocument/2006/relationships" w:type="default" r:id="Rff53664835bd4f1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 H. LUNDE AS   ·   Org.nr 999 329 535   ·   c/o Jo Lunde, Bjørnstjerne Bjørnsons gate 12A   ·   2609 LILLEHAMMER   ·   haalunde@bbnett.no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 H. LUNDE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38e9e3e6d874192" /><Relationship Type="http://schemas.openxmlformats.org/officeDocument/2006/relationships/footer" Target="/word/footer1.xml" Id="Rff53664835bd4f16" /></Relationships>
</file>