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ea0087fe3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TARIEL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TARIEL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b1dea112943b6"/>
      <w:footerReference xmlns:r="http://schemas.openxmlformats.org/officeDocument/2006/relationships" w:type="default" r:id="R2e23f2eb1b58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TARIEL AS   ·   Org.nr 999 286 534   ·   c/o Haraldsen, Sandsveien 1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TARIEL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b1dea112943b6" /><Relationship Type="http://schemas.openxmlformats.org/officeDocument/2006/relationships/footer" Target="/word/footer1.xml" Id="R2e23f2eb1b5842d4" /></Relationships>
</file>