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2673a30ce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TEBINA ENERGI AS</w:t>
      </w:r>
    </w:p>
    <w:sectPr>
      <w:headerReference xmlns:r="http://schemas.openxmlformats.org/officeDocument/2006/relationships" w:type="default" r:id="R50993f8d9e3a4e17"/>
      <w:footerReference xmlns:r="http://schemas.openxmlformats.org/officeDocument/2006/relationships" w:type="default" r:id="Rf57c1e45c260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93f8d9e3a4e17" /><Relationship Type="http://schemas.openxmlformats.org/officeDocument/2006/relationships/footer" Target="/word/footer1.xml" Id="Rf57c1e45c2604649" /></Relationships>
</file>