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36ce817ef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SINGAPORE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SINGAPORE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c59de57614791"/>
      <w:footerReference xmlns:r="http://schemas.openxmlformats.org/officeDocument/2006/relationships" w:type="default" r:id="R21d855a87eb8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SINGAPORE INVEST AS   ·   Org.nr 999 255 620   ·   Kringsjåveien 4D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SINGAPORE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c59de57614791" /><Relationship Type="http://schemas.openxmlformats.org/officeDocument/2006/relationships/footer" Target="/word/footer1.xml" Id="R21d855a87eb84094" /></Relationships>
</file>