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2ddfb077fd4e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ELIMAR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Breistein,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ELIMAR INVEST AS</w:t>
      </w:r>
    </w:p>
    <w:sectPr>
      <w:headerReference xmlns:r="http://schemas.openxmlformats.org/officeDocument/2006/relationships" w:type="default" r:id="R18e145a575014c14"/>
      <w:footerReference xmlns:r="http://schemas.openxmlformats.org/officeDocument/2006/relationships" w:type="default" r:id="Ree6e590814d24f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ELIMAR INVEST AS   ·   Org.nr 999 235 417   ·   Breisteinvegen 182B   ·   5111 BREISTEIN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ELIMAR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e145a575014c14" /><Relationship Type="http://schemas.openxmlformats.org/officeDocument/2006/relationships/footer" Target="/word/footer1.xml" Id="Ree6e590814d24fc5" /></Relationships>
</file>