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a14b6a592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VARAL INVEST AS</w:t>
      </w:r>
    </w:p>
    <w:sectPr>
      <w:headerReference xmlns:r="http://schemas.openxmlformats.org/officeDocument/2006/relationships" w:type="default" r:id="R330091ccffde4c03"/>
      <w:footerReference xmlns:r="http://schemas.openxmlformats.org/officeDocument/2006/relationships" w:type="default" r:id="Raa0fdcf03f82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091ccffde4c03" /><Relationship Type="http://schemas.openxmlformats.org/officeDocument/2006/relationships/footer" Target="/word/footer1.xml" Id="Raa0fdcf03f8246e0" /></Relationships>
</file>