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2b32a66c5647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AS</w:t>
      </w:r>
    </w:p>
    <w:sectPr>
      <w:headerReference xmlns:r="http://schemas.openxmlformats.org/officeDocument/2006/relationships" w:type="default" r:id="R6d7c73379d3b4294"/>
      <w:footerReference xmlns:r="http://schemas.openxmlformats.org/officeDocument/2006/relationships" w:type="default" r:id="R5673b586533d49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AS   ·   Org.nr 999 173 411   ·   Strandgata 30   ·   2821 GJØVIK   ·   post@okonomitjenester.no   ·   www.okonomitjenester.no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7c73379d3b4294" /><Relationship Type="http://schemas.openxmlformats.org/officeDocument/2006/relationships/footer" Target="/word/footer1.xml" Id="R5673b586533d496b" /></Relationships>
</file>