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c503bb98e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 INVESTERING AS.</w:t>
      </w:r>
    </w:p>
    <w:sectPr>
      <w:headerReference xmlns:r="http://schemas.openxmlformats.org/officeDocument/2006/relationships" w:type="default" r:id="R09d6d3537ad24a14"/>
      <w:footerReference xmlns:r="http://schemas.openxmlformats.org/officeDocument/2006/relationships" w:type="default" r:id="R31cae3069317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6d3537ad24a14" /><Relationship Type="http://schemas.openxmlformats.org/officeDocument/2006/relationships/footer" Target="/word/footer1.xml" Id="R31cae3069317444a" /></Relationships>
</file>