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e52b6e520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AS</w:t>
      </w:r>
    </w:p>
    <w:sectPr>
      <w:headerReference xmlns:r="http://schemas.openxmlformats.org/officeDocument/2006/relationships" w:type="default" r:id="Rc7936964a5c24943"/>
      <w:footerReference xmlns:r="http://schemas.openxmlformats.org/officeDocument/2006/relationships" w:type="default" r:id="Re9f7b8acf4bd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AS   ·   Org.nr 998 945 860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36964a5c24943" /><Relationship Type="http://schemas.openxmlformats.org/officeDocument/2006/relationships/footer" Target="/word/footer1.xml" Id="Re9f7b8acf4bd4529" /></Relationships>
</file>