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309a19a16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5C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5C INVEST AS</w:t>
      </w:r>
    </w:p>
    <w:sectPr>
      <w:headerReference xmlns:r="http://schemas.openxmlformats.org/officeDocument/2006/relationships" w:type="default" r:id="Rccf97f4014374716"/>
      <w:footerReference xmlns:r="http://schemas.openxmlformats.org/officeDocument/2006/relationships" w:type="default" r:id="Rb4aca5c7b557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97f4014374716" /><Relationship Type="http://schemas.openxmlformats.org/officeDocument/2006/relationships/footer" Target="/word/footer1.xml" Id="Rb4aca5c7b5574fd6" /></Relationships>
</file>