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ccddb2ea447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Vikeså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Vikeså,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ffd2bf33334147"/>
      <w:footerReference xmlns:r="http://schemas.openxmlformats.org/officeDocument/2006/relationships" w:type="default" r:id="R5c1dfabb1472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JLE INVEST AS   ·   Org.nr 998 156 084   ·   Vaule 161   ·   4389 VIKESÅ   ·   jan.livar.espeland@gmail.com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fd2bf33334147" /><Relationship Type="http://schemas.openxmlformats.org/officeDocument/2006/relationships/footer" Target="/word/footer1.xml" Id="R5c1dfabb147249a6" /></Relationships>
</file>