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0e9c2a7b94b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DOVRE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Dovre,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DOVRE REVISJON AS</w:t>
      </w:r>
    </w:p>
    <w:sectPr>
      <w:headerReference xmlns:r="http://schemas.openxmlformats.org/officeDocument/2006/relationships" w:type="default" r:id="Re1c57eb7290d41d6"/>
      <w:footerReference xmlns:r="http://schemas.openxmlformats.org/officeDocument/2006/relationships" w:type="default" r:id="R9fd5334b8c1c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REVISJON AS   ·   Org.nr 997 770 927   ·   c/o Rudiløkken Søre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57eb7290d41d6" /><Relationship Type="http://schemas.openxmlformats.org/officeDocument/2006/relationships/footer" Target="/word/footer1.xml" Id="R9fd5334b8c1c4c9a" /></Relationships>
</file>