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61d55dc3f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EINSTEIN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b98cf32997084021"/>
      <w:footerReference xmlns:r="http://schemas.openxmlformats.org/officeDocument/2006/relationships" w:type="default" r:id="Ref162fcbdb40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cf32997084021" /><Relationship Type="http://schemas.openxmlformats.org/officeDocument/2006/relationships/footer" Target="/word/footer1.xml" Id="Ref162fcbdb404628" /></Relationships>
</file>