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72c9a8955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 INVEST AS</w:t>
      </w:r>
    </w:p>
    <w:sectPr>
      <w:headerReference xmlns:r="http://schemas.openxmlformats.org/officeDocument/2006/relationships" w:type="default" r:id="R17629daee9e14687"/>
      <w:footerReference xmlns:r="http://schemas.openxmlformats.org/officeDocument/2006/relationships" w:type="default" r:id="Ra575cadb54c3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INVEST AS   ·   Org.nr 997 532 465   ·   Grav Gårdsvei 13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29daee9e14687" /><Relationship Type="http://schemas.openxmlformats.org/officeDocument/2006/relationships/footer" Target="/word/footer1.xml" Id="Ra575cadb54c34706" /></Relationships>
</file>