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aed1a2e1a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AS</w:t>
      </w:r>
    </w:p>
    <w:sectPr>
      <w:headerReference xmlns:r="http://schemas.openxmlformats.org/officeDocument/2006/relationships" w:type="default" r:id="R49a6cf44228e4c2d"/>
      <w:footerReference xmlns:r="http://schemas.openxmlformats.org/officeDocument/2006/relationships" w:type="default" r:id="Rd1fb2dade2a5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AS   ·   Org.nr 996 625 559   ·   Solheimsgaten 15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6cf44228e4c2d" /><Relationship Type="http://schemas.openxmlformats.org/officeDocument/2006/relationships/footer" Target="/word/footer1.xml" Id="Rd1fb2dade2a54b10" /></Relationships>
</file>