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2e37fcf85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BODØ OG SALTEN</w:t>
      </w:r>
    </w:p>
    <w:sectPr>
      <w:headerReference xmlns:r="http://schemas.openxmlformats.org/officeDocument/2006/relationships" w:type="default" r:id="R70aa68b51d54428f"/>
      <w:footerReference xmlns:r="http://schemas.openxmlformats.org/officeDocument/2006/relationships" w:type="default" r:id="R1158a493afc9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a68b51d54428f" /><Relationship Type="http://schemas.openxmlformats.org/officeDocument/2006/relationships/footer" Target="/word/footer1.xml" Id="R1158a493afc94c5f" /></Relationships>
</file>