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f6bc07cf948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ØKONOMI AS</w:t>
      </w:r>
    </w:p>
    <w:sectPr>
      <w:headerReference xmlns:r="http://schemas.openxmlformats.org/officeDocument/2006/relationships" w:type="default" r:id="Rcbde40f5db2b4719"/>
      <w:footerReference xmlns:r="http://schemas.openxmlformats.org/officeDocument/2006/relationships" w:type="default" r:id="Re017171255a7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ØKONOMI AS   ·   Org.nr 996 480 224   ·   Øvre Kråkenes 17   ·   5152 BØNES   ·   Tlf. 55 52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e40f5db2b4719" /><Relationship Type="http://schemas.openxmlformats.org/officeDocument/2006/relationships/footer" Target="/word/footer1.xml" Id="Re017171255a747ac" /></Relationships>
</file>