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6d2807a9c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O. LØSETH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ba8ea04904d24abe"/>
      <w:footerReference xmlns:r="http://schemas.openxmlformats.org/officeDocument/2006/relationships" w:type="default" r:id="R391c56c91555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ea04904d24abe" /><Relationship Type="http://schemas.openxmlformats.org/officeDocument/2006/relationships/footer" Target="/word/footer1.xml" Id="R391c56c9155542dd" /></Relationships>
</file>