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e18dc594644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STRAWBERRY HOSPITALITY GROUP AS, org.nr 996 340 244,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HOSPITALITY GROUP AS</w:t>
      </w:r>
    </w:p>
    <w:sectPr>
      <w:headerReference xmlns:r="http://schemas.openxmlformats.org/officeDocument/2006/relationships" w:type="default" r:id="R9d00bb59f8544d29"/>
      <w:footerReference xmlns:r="http://schemas.openxmlformats.org/officeDocument/2006/relationships" w:type="default" r:id="Rf727a6e5335a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HOSPITALITY GROUP AS   ·   Org.nr 996 340 244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0bb59f8544d29" /><Relationship Type="http://schemas.openxmlformats.org/officeDocument/2006/relationships/footer" Target="/word/footer1.xml" Id="Rf727a6e5335a42ab" /></Relationships>
</file>