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d1aee2caa47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STRAWBERRY HOSPITALITY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HOSPITALITY GROUP AS</w:t>
      </w:r>
    </w:p>
    <w:sectPr>
      <w:headerReference xmlns:r="http://schemas.openxmlformats.org/officeDocument/2006/relationships" w:type="default" r:id="R6db0f5a6a1704d62"/>
      <w:footerReference xmlns:r="http://schemas.openxmlformats.org/officeDocument/2006/relationships" w:type="default" r:id="Rc548e68273bc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0f5a6a1704d62" /><Relationship Type="http://schemas.openxmlformats.org/officeDocument/2006/relationships/footer" Target="/word/footer1.xml" Id="Rc548e68273bc4801" /></Relationships>
</file>