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0f01156ed44f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PROFOND AS</w:t>
      </w:r>
    </w:p>
    <w:sectPr>
      <w:headerReference xmlns:r="http://schemas.openxmlformats.org/officeDocument/2006/relationships" w:type="default" r:id="Rf8857ee26b0540a5"/>
      <w:footerReference xmlns:r="http://schemas.openxmlformats.org/officeDocument/2006/relationships" w:type="default" r:id="Re1a30ac4a76e4a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857ee26b0540a5" /><Relationship Type="http://schemas.openxmlformats.org/officeDocument/2006/relationships/footer" Target="/word/footer1.xml" Id="Re1a30ac4a76e4a73" /></Relationships>
</file>