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6b6697c86243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PROFOND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PROFOND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e812f3b4c04977"/>
      <w:footerReference xmlns:r="http://schemas.openxmlformats.org/officeDocument/2006/relationships" w:type="default" r:id="Rea4d7c0eea8d4d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PROFOND AS   ·   Org.nr 996 257 290   ·  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PROFOND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e812f3b4c04977" /><Relationship Type="http://schemas.openxmlformats.org/officeDocument/2006/relationships/footer" Target="/word/footer1.xml" Id="Rea4d7c0eea8d4d2f" /></Relationships>
</file>