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aba59af53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REVISORKOMPANIET TROMSØ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REVISORKOMPANIET TROMSØ AS</w:t>
      </w:r>
    </w:p>
    <w:sectPr>
      <w:headerReference xmlns:r="http://schemas.openxmlformats.org/officeDocument/2006/relationships" w:type="default" r:id="Rc04cc2ac6d2d4224"/>
      <w:footerReference xmlns:r="http://schemas.openxmlformats.org/officeDocument/2006/relationships" w:type="default" r:id="Rcac675012bf5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cc2ac6d2d4224" /><Relationship Type="http://schemas.openxmlformats.org/officeDocument/2006/relationships/footer" Target="/word/footer1.xml" Id="Rcac675012bf54871" /></Relationships>
</file>