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50f72141948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KURS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KURS AS</w:t>
      </w:r>
    </w:p>
    <w:sectPr>
      <w:headerReference xmlns:r="http://schemas.openxmlformats.org/officeDocument/2006/relationships" w:type="default" r:id="R674f87a6f5c3469e"/>
      <w:footerReference xmlns:r="http://schemas.openxmlformats.org/officeDocument/2006/relationships" w:type="default" r:id="R5db94a23b7d1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 AS   ·   Org.nr 996 106 950   ·   Svehøgda 116   ·   7550 HOMMELVIK   ·   post@kurs1.no   ·   www.radonkurs.no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f87a6f5c3469e" /><Relationship Type="http://schemas.openxmlformats.org/officeDocument/2006/relationships/footer" Target="/word/footer1.xml" Id="R5db94a23b7d140cc" /></Relationships>
</file>