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64d7b391c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GRAN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e3a2c2d11bbc4585"/>
      <w:footerReference xmlns:r="http://schemas.openxmlformats.org/officeDocument/2006/relationships" w:type="default" r:id="Rf422d517c146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2c2d11bbc4585" /><Relationship Type="http://schemas.openxmlformats.org/officeDocument/2006/relationships/footer" Target="/word/footer1.xml" Id="Rf422d517c1464f51" /></Relationships>
</file>