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a0d8e4d06c4f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2 AS</w:t>
      </w:r>
    </w:p>
    <w:sectPr>
      <w:headerReference xmlns:r="http://schemas.openxmlformats.org/officeDocument/2006/relationships" w:type="default" r:id="Rab691d4793f34cea"/>
      <w:footerReference xmlns:r="http://schemas.openxmlformats.org/officeDocument/2006/relationships" w:type="default" r:id="R1da4185df56049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2 AS   ·   Org.nr 995 397 803   ·   Ryghs vei 18A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691d4793f34cea" /><Relationship Type="http://schemas.openxmlformats.org/officeDocument/2006/relationships/footer" Target="/word/footer1.xml" Id="R1da4185df5604947" /></Relationships>
</file>