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e6aae2705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FILMTRIKS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FILMTRIKS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624a60ba64630"/>
      <w:footerReference xmlns:r="http://schemas.openxmlformats.org/officeDocument/2006/relationships" w:type="default" r:id="Rb4955d215948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FILMTRIKS AS   ·   Org.nr 995 160 749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FILMTRIKS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624a60ba64630" /><Relationship Type="http://schemas.openxmlformats.org/officeDocument/2006/relationships/footer" Target="/word/footer1.xml" Id="Rb4955d2159484d27" /></Relationships>
</file>