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859f1dc80944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 &amp; MIA AS</w:t>
      </w:r>
    </w:p>
    <w:sectPr>
      <w:headerReference xmlns:r="http://schemas.openxmlformats.org/officeDocument/2006/relationships" w:type="default" r:id="R43c272bc0bcd40f4"/>
      <w:footerReference xmlns:r="http://schemas.openxmlformats.org/officeDocument/2006/relationships" w:type="default" r:id="R1a7f3876b05145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 &amp; MIA AS   ·   Org.nr 994 819 542   ·   Vestrepollsvegen 152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 &amp; 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272bc0bcd40f4" /><Relationship Type="http://schemas.openxmlformats.org/officeDocument/2006/relationships/footer" Target="/word/footer1.xml" Id="R1a7f3876b051457b" /></Relationships>
</file>