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db91b3e5a49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TROMSØ</w:t>
      </w:r>
    </w:p>
    <w:sectPr>
      <w:headerReference xmlns:r="http://schemas.openxmlformats.org/officeDocument/2006/relationships" w:type="default" r:id="R7122e1b770b341db"/>
      <w:footerReference xmlns:r="http://schemas.openxmlformats.org/officeDocument/2006/relationships" w:type="default" r:id="Raadad1c0f58441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TROMSØ   ·   Org.nr 994 050 079   ·   Finnhvalvegen 43   ·   9100 KVALØYSLETTA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TROMSØ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22e1b770b341db" /><Relationship Type="http://schemas.openxmlformats.org/officeDocument/2006/relationships/footer" Target="/word/footer1.xml" Id="Raadad1c0f5844184" /></Relationships>
</file>