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5a965fc4342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CHAIROS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CHAIROS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f4c3bfeed4c4c"/>
      <w:footerReference xmlns:r="http://schemas.openxmlformats.org/officeDocument/2006/relationships" w:type="default" r:id="R60209c97fa36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CHAIROS AS   ·   Org.nr 993 550 086   ·   Dyrlandsveien 20   ·   0875 OSLO   ·   Tlf. 22 02 00 25   ·   tharildstad@hotmail.com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CHAIROS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f4c3bfeed4c4c" /><Relationship Type="http://schemas.openxmlformats.org/officeDocument/2006/relationships/footer" Target="/word/footer1.xml" Id="R60209c97fa364c11" /></Relationships>
</file>