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268843ba5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 AS</w:t>
      </w:r>
    </w:p>
    <w:sectPr>
      <w:headerReference xmlns:r="http://schemas.openxmlformats.org/officeDocument/2006/relationships" w:type="default" r:id="R8875e534c1b64d7f"/>
      <w:footerReference xmlns:r="http://schemas.openxmlformats.org/officeDocument/2006/relationships" w:type="default" r:id="R603df3ae4660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 AS   ·   Org.nr 993 441 929   ·   Alf Kristoffersens vei 34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5e534c1b64d7f" /><Relationship Type="http://schemas.openxmlformats.org/officeDocument/2006/relationships/footer" Target="/word/footer1.xml" Id="R603df3ae46604e96" /></Relationships>
</file>