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2945f02b9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MANAGEMENT AS</w:t>
      </w:r>
    </w:p>
    <w:sectPr>
      <w:headerReference xmlns:r="http://schemas.openxmlformats.org/officeDocument/2006/relationships" w:type="default" r:id="R54615e2023634311"/>
      <w:footerReference xmlns:r="http://schemas.openxmlformats.org/officeDocument/2006/relationships" w:type="default" r:id="R051c620f6c29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15e2023634311" /><Relationship Type="http://schemas.openxmlformats.org/officeDocument/2006/relationships/footer" Target="/word/footer1.xml" Id="R051c620f6c2942c2" /></Relationships>
</file>