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b509170fd4b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LANCELOT HOLDING AS.</w:t>
      </w:r>
    </w:p>
    <w:sectPr>
      <w:headerReference xmlns:r="http://schemas.openxmlformats.org/officeDocument/2006/relationships" w:type="default" r:id="R61b24129d549495f"/>
      <w:footerReference xmlns:r="http://schemas.openxmlformats.org/officeDocument/2006/relationships" w:type="default" r:id="Re83500860628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LANCELOT HOLDING AS   ·   Org.nr 993 229 865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LANCELOT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24129d549495f" /><Relationship Type="http://schemas.openxmlformats.org/officeDocument/2006/relationships/footer" Target="/word/footer1.xml" Id="Re835008606284e1a" /></Relationships>
</file>