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f111e08fb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GAWAIN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GAWAIN AS</w:t>
      </w:r>
    </w:p>
    <w:sectPr>
      <w:headerReference xmlns:r="http://schemas.openxmlformats.org/officeDocument/2006/relationships" w:type="default" r:id="Rbca7803eedd44e67"/>
      <w:footerReference xmlns:r="http://schemas.openxmlformats.org/officeDocument/2006/relationships" w:type="default" r:id="Rafdcdb2e76e5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7803eedd44e67" /><Relationship Type="http://schemas.openxmlformats.org/officeDocument/2006/relationships/footer" Target="/word/footer1.xml" Id="Rafdcdb2e76e547ba" /></Relationships>
</file>