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e24d32d55b4c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GAWAIN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GAWAIN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8a6c9287324419"/>
      <w:footerReference xmlns:r="http://schemas.openxmlformats.org/officeDocument/2006/relationships" w:type="default" r:id="R8048eacc72c442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GAWAIN AS   ·   Org.nr 993 218 790   ·   c/o Aars AS, Bygdøy allé 4   ·   0257 OSLO   ·   Tlf. 23 11 43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GAWAIN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8a6c9287324419" /><Relationship Type="http://schemas.openxmlformats.org/officeDocument/2006/relationships/footer" Target="/word/footer1.xml" Id="R8048eacc72c4420d" /></Relationships>
</file>