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791ff7760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HCB INVEST AS, org.nr 992 810 432,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3ad5c8cf53ca4b6b"/>
      <w:footerReference xmlns:r="http://schemas.openxmlformats.org/officeDocument/2006/relationships" w:type="default" r:id="Rf8c83e69c1a4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5c8cf53ca4b6b" /><Relationship Type="http://schemas.openxmlformats.org/officeDocument/2006/relationships/footer" Target="/word/footer1.xml" Id="Rf8c83e69c1a44609" /></Relationships>
</file>