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a907e01c3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VARNER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VARNER INVEST AS</w:t>
      </w:r>
    </w:p>
    <w:sectPr>
      <w:headerReference xmlns:r="http://schemas.openxmlformats.org/officeDocument/2006/relationships" w:type="default" r:id="R63e54e3d174b4f3a"/>
      <w:footerReference xmlns:r="http://schemas.openxmlformats.org/officeDocument/2006/relationships" w:type="default" r:id="R821b886a18b1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VARNER INVEST AS   ·   Org.nr 992 605 170   ·   Nesøyveien 4   ·   1396 BILLINGSTAD   ·   bodil.kristiansen@varner.no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54e3d174b4f3a" /><Relationship Type="http://schemas.openxmlformats.org/officeDocument/2006/relationships/footer" Target="/word/footer1.xml" Id="R821b886a18b14cdc" /></Relationships>
</file>