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b7effff6cc45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Kolbu,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TORGUNRUD AS</w:t>
      </w:r>
    </w:p>
    <w:sectPr>
      <w:headerReference xmlns:r="http://schemas.openxmlformats.org/officeDocument/2006/relationships" w:type="default" r:id="Rc9e6c24c5d934dd9"/>
      <w:footerReference xmlns:r="http://schemas.openxmlformats.org/officeDocument/2006/relationships" w:type="default" r:id="Rf0daeaccbd6c42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TORGUNRUD AS   ·   Org.nr 992 569 581   ·   Torgunrud   ·   2847 KOLBU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TORGUNRUD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e6c24c5d934dd9" /><Relationship Type="http://schemas.openxmlformats.org/officeDocument/2006/relationships/footer" Target="/word/footer1.xml" Id="Rf0daeaccbd6c42cd" /></Relationships>
</file>