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10e101acf4b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 ØKONOMI AS</w:t>
      </w:r>
    </w:p>
    <w:sectPr>
      <w:headerReference xmlns:r="http://schemas.openxmlformats.org/officeDocument/2006/relationships" w:type="default" r:id="R046d32303fba4381"/>
      <w:footerReference xmlns:r="http://schemas.openxmlformats.org/officeDocument/2006/relationships" w:type="default" r:id="R2c9c5f088f97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ØKONOMI AS   ·   Org.nr 992 556 668   ·   Brugata 6   ·   5200 OS   ·   post@tindok.no   ·   www.tindok.no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d32303fba4381" /><Relationship Type="http://schemas.openxmlformats.org/officeDocument/2006/relationships/footer" Target="/word/footer1.xml" Id="R2c9c5f088f974642" /></Relationships>
</file>