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8da2d0cbf5d44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FIRMUS INNOVATION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FIRMUS INNOVATION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12c3402dc2340e2"/>
      <w:footerReference xmlns:r="http://schemas.openxmlformats.org/officeDocument/2006/relationships" w:type="default" r:id="Rf307d048f5464e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FIRMUS INNOVATION AS   ·   Org.nr 992 463 562   ·   c/o Grete S. Bredenbekk, Wergelands vei 33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FIRMUS INNOVATION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2c3402dc2340e2" /><Relationship Type="http://schemas.openxmlformats.org/officeDocument/2006/relationships/footer" Target="/word/footer1.xml" Id="Rf307d048f5464ea7" /></Relationships>
</file>