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b3b070a914b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AMG INVEST AS.</w:t>
      </w:r>
    </w:p>
    <w:sectPr>
      <w:headerReference xmlns:r="http://schemas.openxmlformats.org/officeDocument/2006/relationships" w:type="default" r:id="Rc231b5b241ab429f"/>
      <w:footerReference xmlns:r="http://schemas.openxmlformats.org/officeDocument/2006/relationships" w:type="default" r:id="R15d8146a32df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1b5b241ab429f" /><Relationship Type="http://schemas.openxmlformats.org/officeDocument/2006/relationships/footer" Target="/word/footer1.xml" Id="R15d8146a32df4933" /></Relationships>
</file>