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589a9c2aa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 REVISJON AS</w:t>
      </w:r>
    </w:p>
    <w:sectPr>
      <w:headerReference xmlns:r="http://schemas.openxmlformats.org/officeDocument/2006/relationships" w:type="default" r:id="Rae3e44b7579244c2"/>
      <w:footerReference xmlns:r="http://schemas.openxmlformats.org/officeDocument/2006/relationships" w:type="default" r:id="R9993eb02ee71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REVISJON AS   ·   Org.nr 992 121 696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e44b7579244c2" /><Relationship Type="http://schemas.openxmlformats.org/officeDocument/2006/relationships/footer" Target="/word/footer1.xml" Id="R9993eb02ee714ff7" /></Relationships>
</file>