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4d3bfa151447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STIHATT AS</w:t>
      </w:r>
    </w:p>
    <w:sectPr>
      <w:headerReference xmlns:r="http://schemas.openxmlformats.org/officeDocument/2006/relationships" w:type="default" r:id="R78c8682d50db4c0f"/>
      <w:footerReference xmlns:r="http://schemas.openxmlformats.org/officeDocument/2006/relationships" w:type="default" r:id="R1681fcc5c1e149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STIHATT AS   ·   Org.nr 992 108 681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c8682d50db4c0f" /><Relationship Type="http://schemas.openxmlformats.org/officeDocument/2006/relationships/footer" Target="/word/footer1.xml" Id="R1681fcc5c1e14907" /></Relationships>
</file>