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5d571a235943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Nordby,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RAHATT AS</w:t>
      </w:r>
    </w:p>
    <w:sectPr>
      <w:headerReference xmlns:r="http://schemas.openxmlformats.org/officeDocument/2006/relationships" w:type="default" r:id="R48ded53e827b4ad5"/>
      <w:footerReference xmlns:r="http://schemas.openxmlformats.org/officeDocument/2006/relationships" w:type="default" r:id="R1879072010ed47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RAHATT AS   ·   Org.nr 992 108 673   ·   Berget 24   ·   2009 NORDBY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ded53e827b4ad5" /><Relationship Type="http://schemas.openxmlformats.org/officeDocument/2006/relationships/footer" Target="/word/footer1.xml" Id="R1879072010ed47e2" /></Relationships>
</file>