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eda613efb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RAHATT AS.</w:t>
      </w:r>
    </w:p>
    <w:sectPr>
      <w:headerReference xmlns:r="http://schemas.openxmlformats.org/officeDocument/2006/relationships" w:type="default" r:id="R4d96febad2e2477b"/>
      <w:footerReference xmlns:r="http://schemas.openxmlformats.org/officeDocument/2006/relationships" w:type="default" r:id="R50f1a21814ee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6febad2e2477b" /><Relationship Type="http://schemas.openxmlformats.org/officeDocument/2006/relationships/footer" Target="/word/footer1.xml" Id="R50f1a21814ee4e19" /></Relationships>
</file>