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842a4b0bc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PRONTO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PRONTO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861a5cd684f7b"/>
      <w:footerReference xmlns:r="http://schemas.openxmlformats.org/officeDocument/2006/relationships" w:type="default" r:id="R9861aa82a85c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PRONTO FINANS AS   ·   Org.nr 992 108 126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861a5cd684f7b" /><Relationship Type="http://schemas.openxmlformats.org/officeDocument/2006/relationships/footer" Target="/word/footer1.xml" Id="R9861aa82a85c47d3" /></Relationships>
</file>